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Пословника Народне скупштине Републике Српске („Службени гласни</w:t>
      </w:r>
      <w:r w:rsidR="00695E37">
        <w:rPr>
          <w:sz w:val="24"/>
          <w:szCs w:val="24"/>
          <w:lang w:val="sr-Cyrl-BA"/>
        </w:rPr>
        <w:t>к Републике Српске“, број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 w:rsidR="00C67EB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67EB0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________</w:t>
      </w:r>
      <w:r w:rsidR="00C67EB0">
        <w:rPr>
          <w:sz w:val="24"/>
          <w:szCs w:val="24"/>
          <w:lang w:val="sr-Cyrl-CS"/>
        </w:rPr>
        <w:t xml:space="preserve">2023.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7A22AE" w:rsidRPr="00D13DC2" w:rsidRDefault="007A22AE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bookmarkStart w:id="0" w:name="_GoBack"/>
      <w:bookmarkEnd w:id="0"/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696D44" w:rsidRPr="00D13DC2" w:rsidRDefault="00EC7BDC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 w:rsidR="00C67EB0">
        <w:rPr>
          <w:b/>
          <w:sz w:val="28"/>
          <w:szCs w:val="28"/>
          <w:lang w:val="sr-Cyrl-BA"/>
        </w:rPr>
        <w:t xml:space="preserve">ПРОГРАМА ЕКОНОМСКИХ РЕФОРМИ </w:t>
      </w:r>
      <w:r>
        <w:rPr>
          <w:b/>
          <w:sz w:val="28"/>
          <w:szCs w:val="28"/>
          <w:lang w:val="sr-Cyrl-CS"/>
        </w:rPr>
        <w:t>РЕПУБЛИКЕ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СРПСКЕ</w:t>
      </w:r>
      <w:r w:rsidR="0038421F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ЗА</w:t>
      </w:r>
      <w:r w:rsidR="00C67EB0">
        <w:rPr>
          <w:b/>
          <w:sz w:val="28"/>
          <w:szCs w:val="28"/>
          <w:lang w:val="sr-Cyrl-CS"/>
        </w:rPr>
        <w:t xml:space="preserve"> ПЕРИОД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F302C0">
        <w:rPr>
          <w:b/>
          <w:sz w:val="28"/>
          <w:szCs w:val="28"/>
          <w:lang w:val="en-US"/>
        </w:rPr>
        <w:t>4</w:t>
      </w:r>
      <w:r w:rsidR="00C67EB0">
        <w:rPr>
          <w:b/>
          <w:sz w:val="28"/>
          <w:szCs w:val="28"/>
          <w:lang w:val="sr-Cyrl-BA"/>
        </w:rPr>
        <w:t>–2026</w:t>
      </w:r>
      <w:r w:rsidR="00696D44" w:rsidRPr="00D13DC2">
        <w:rPr>
          <w:b/>
          <w:sz w:val="28"/>
          <w:szCs w:val="28"/>
          <w:lang w:val="sr-Cyrl-CS"/>
        </w:rPr>
        <w:t>.</w:t>
      </w:r>
      <w:r w:rsidR="00C67EB0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ГОДИН</w:t>
      </w:r>
      <w:r w:rsidR="00C67EB0">
        <w:rPr>
          <w:b/>
          <w:sz w:val="28"/>
          <w:szCs w:val="28"/>
          <w:lang w:val="sr-Cyrl-CS"/>
        </w:rPr>
        <w:t>Е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28499E" w:rsidP="00C67EB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sr-Cyrl-BA"/>
        </w:rPr>
      </w:pPr>
      <w:r w:rsidRPr="0028499E">
        <w:rPr>
          <w:sz w:val="24"/>
          <w:szCs w:val="24"/>
          <w:lang w:val="sr-Cyrl-BA"/>
        </w:rPr>
        <w:t>Народн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lang w:val="sr-Cyrl-BA"/>
        </w:rPr>
        <w:t xml:space="preserve"> скупштинa</w:t>
      </w:r>
      <w:r w:rsidRPr="0028499E">
        <w:rPr>
          <w:sz w:val="24"/>
          <w:szCs w:val="24"/>
          <w:lang w:val="sr-Cyrl-BA"/>
        </w:rPr>
        <w:t xml:space="preserve"> Републике Српске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 xml:space="preserve">усваја </w:t>
      </w:r>
      <w:r w:rsidR="005870DC">
        <w:rPr>
          <w:sz w:val="24"/>
          <w:szCs w:val="24"/>
          <w:lang w:val="sr-Cyrl-BA"/>
        </w:rPr>
        <w:t>Програм економских реформи Републике Српске за период 2024–2026. године</w:t>
      </w:r>
      <w:r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F302C0" w:rsidRDefault="00F302C0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</w:p>
    <w:p w:rsidR="0028499E" w:rsidRPr="0028499E" w:rsidRDefault="0028499E" w:rsidP="007A22AE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Саставни дио ове одлуке је </w:t>
      </w:r>
      <w:r w:rsidR="005870DC">
        <w:rPr>
          <w:sz w:val="24"/>
          <w:szCs w:val="24"/>
          <w:lang w:val="sr-Cyrl-BA"/>
        </w:rPr>
        <w:t>Програм економских реформи Републике Српске за период 2024–2026. године.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EC7BDC" w:rsidP="00C67EB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F302C0">
        <w:rPr>
          <w:sz w:val="24"/>
          <w:szCs w:val="24"/>
          <w:lang w:val="sr-Cyrl-BA" w:eastAsia="bs-Latn-BA"/>
        </w:rPr>
        <w:t xml:space="preserve"> </w:t>
      </w:r>
      <w:r w:rsidR="0029050C">
        <w:rPr>
          <w:sz w:val="24"/>
          <w:szCs w:val="24"/>
          <w:lang w:val="sr-Cyrl-BA" w:eastAsia="bs-Latn-BA"/>
        </w:rPr>
        <w:t xml:space="preserve">ступа на снагу осмог дана од дана </w:t>
      </w:r>
      <w:r w:rsidR="00F302C0">
        <w:rPr>
          <w:sz w:val="24"/>
          <w:szCs w:val="24"/>
          <w:lang w:val="sr-Cyrl-BA" w:eastAsia="bs-Latn-BA"/>
        </w:rPr>
        <w:t>објављ</w:t>
      </w:r>
      <w:r w:rsidR="0029050C">
        <w:rPr>
          <w:sz w:val="24"/>
          <w:szCs w:val="24"/>
          <w:lang w:val="sr-Cyrl-BA" w:eastAsia="bs-Latn-BA"/>
        </w:rPr>
        <w:t>ивања</w:t>
      </w:r>
      <w:r w:rsidR="00F302C0">
        <w:rPr>
          <w:sz w:val="24"/>
          <w:szCs w:val="24"/>
          <w:lang w:val="sr-Cyrl-BA" w:eastAsia="bs-Latn-BA"/>
        </w:rPr>
        <w:t xml:space="preserve"> у</w:t>
      </w:r>
      <w:r w:rsidR="00F302C0" w:rsidRPr="00D13DC2">
        <w:rPr>
          <w:sz w:val="24"/>
          <w:szCs w:val="24"/>
          <w:lang w:val="sr-Cyrl-BA" w:eastAsia="bs-Latn-BA"/>
        </w:rPr>
        <w:t xml:space="preserve"> </w:t>
      </w:r>
      <w:r w:rsidR="00F302C0" w:rsidRPr="00D13DC2">
        <w:rPr>
          <w:sz w:val="24"/>
          <w:szCs w:val="24"/>
          <w:lang w:val="sr-Cyrl-CS"/>
        </w:rPr>
        <w:t>„</w:t>
      </w:r>
      <w:r w:rsidR="00F302C0">
        <w:rPr>
          <w:sz w:val="24"/>
          <w:szCs w:val="24"/>
          <w:lang w:val="sr-Cyrl-CS"/>
        </w:rPr>
        <w:t>Службеном</w:t>
      </w:r>
      <w:r w:rsidR="00F302C0" w:rsidRPr="00D13DC2">
        <w:rPr>
          <w:sz w:val="24"/>
          <w:szCs w:val="24"/>
          <w:lang w:val="sr-Cyrl-CS"/>
        </w:rPr>
        <w:t xml:space="preserve"> </w:t>
      </w:r>
      <w:r w:rsidR="00F302C0">
        <w:rPr>
          <w:sz w:val="24"/>
          <w:szCs w:val="24"/>
          <w:lang w:val="sr-Cyrl-CS"/>
        </w:rPr>
        <w:t>гласнику</w:t>
      </w:r>
      <w:r w:rsidR="00F302C0" w:rsidRPr="00D13DC2">
        <w:rPr>
          <w:sz w:val="24"/>
          <w:szCs w:val="24"/>
          <w:lang w:val="sr-Cyrl-CS"/>
        </w:rPr>
        <w:t xml:space="preserve"> </w:t>
      </w:r>
      <w:r w:rsidR="00F302C0">
        <w:rPr>
          <w:sz w:val="24"/>
          <w:szCs w:val="24"/>
          <w:lang w:val="sr-Cyrl-CS"/>
        </w:rPr>
        <w:t>Републике</w:t>
      </w:r>
      <w:r w:rsidR="00F302C0" w:rsidRPr="00D13DC2">
        <w:rPr>
          <w:sz w:val="24"/>
          <w:szCs w:val="24"/>
          <w:lang w:val="sr-Cyrl-CS"/>
        </w:rPr>
        <w:t xml:space="preserve"> </w:t>
      </w:r>
      <w:r w:rsidR="00F302C0">
        <w:rPr>
          <w:sz w:val="24"/>
          <w:szCs w:val="24"/>
          <w:lang w:val="sr-Cyrl-CS"/>
        </w:rPr>
        <w:t>Српске“</w:t>
      </w:r>
      <w:r w:rsidR="0029050C">
        <w:rPr>
          <w:sz w:val="24"/>
          <w:szCs w:val="24"/>
          <w:lang w:val="sr-Cyrl-CS"/>
        </w:rPr>
        <w:t>.</w:t>
      </w:r>
      <w:r w:rsidR="00F302C0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D13DC2" w:rsidRDefault="00D13DC2" w:rsidP="0029050C">
      <w:pPr>
        <w:tabs>
          <w:tab w:val="center" w:pos="7920"/>
        </w:tabs>
        <w:jc w:val="center"/>
        <w:rPr>
          <w:sz w:val="24"/>
          <w:szCs w:val="24"/>
          <w:lang w:val="sr-Cyrl-BA" w:eastAsia="bs-Latn-BA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2E4713">
        <w:rPr>
          <w:b/>
          <w:sz w:val="24"/>
          <w:szCs w:val="24"/>
          <w:lang w:val="sr-Cyrl-RS"/>
        </w:rPr>
        <w:t>Ненад Стевандић</w:t>
      </w: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8499E"/>
    <w:rsid w:val="0029050C"/>
    <w:rsid w:val="002A202A"/>
    <w:rsid w:val="002E4713"/>
    <w:rsid w:val="00361141"/>
    <w:rsid w:val="0038421F"/>
    <w:rsid w:val="004A5795"/>
    <w:rsid w:val="004E02A5"/>
    <w:rsid w:val="00577A1A"/>
    <w:rsid w:val="005870DC"/>
    <w:rsid w:val="005965A6"/>
    <w:rsid w:val="00633FFB"/>
    <w:rsid w:val="00695E37"/>
    <w:rsid w:val="00696D44"/>
    <w:rsid w:val="00697ED2"/>
    <w:rsid w:val="006D5A37"/>
    <w:rsid w:val="007A22AE"/>
    <w:rsid w:val="007C2E96"/>
    <w:rsid w:val="007C45DC"/>
    <w:rsid w:val="00847D68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67EB0"/>
    <w:rsid w:val="00C80DDE"/>
    <w:rsid w:val="00CC007F"/>
    <w:rsid w:val="00CC3D2F"/>
    <w:rsid w:val="00CF3101"/>
    <w:rsid w:val="00CF65DA"/>
    <w:rsid w:val="00D13DC2"/>
    <w:rsid w:val="00D50A52"/>
    <w:rsid w:val="00D54E77"/>
    <w:rsid w:val="00D92AA8"/>
    <w:rsid w:val="00E2551F"/>
    <w:rsid w:val="00E8395C"/>
    <w:rsid w:val="00E939A4"/>
    <w:rsid w:val="00EA63D1"/>
    <w:rsid w:val="00EC7BDC"/>
    <w:rsid w:val="00F101A7"/>
    <w:rsid w:val="00F302C0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DC37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E949-2083-4412-B731-E844F5B6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Zaklina Tica</cp:lastModifiedBy>
  <cp:revision>6</cp:revision>
  <cp:lastPrinted>2023-12-06T07:04:00Z</cp:lastPrinted>
  <dcterms:created xsi:type="dcterms:W3CDTF">2023-12-05T15:01:00Z</dcterms:created>
  <dcterms:modified xsi:type="dcterms:W3CDTF">2023-12-06T07:06:00Z</dcterms:modified>
</cp:coreProperties>
</file>